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2F7" w:rsidRPr="002B5C0E" w:rsidRDefault="008D22F7" w:rsidP="008D22F7">
      <w:pPr>
        <w:pBdr>
          <w:bottom w:val="single" w:sz="4" w:space="1" w:color="auto"/>
        </w:pBdr>
        <w:rPr>
          <w:rFonts w:eastAsiaTheme="minorHAnsi"/>
          <w:b/>
          <w:sz w:val="24"/>
          <w:szCs w:val="24"/>
          <w:lang w:eastAsia="en-US"/>
        </w:rPr>
      </w:pPr>
      <w:r w:rsidRPr="002B5C0E">
        <w:rPr>
          <w:rFonts w:eastAsiaTheme="minorHAnsi"/>
          <w:sz w:val="24"/>
          <w:szCs w:val="24"/>
          <w:lang w:eastAsia="en-US"/>
        </w:rPr>
        <w:t xml:space="preserve">Minutes of a Planning Committee Meeting held in The United Reformed Church Rusthall on </w:t>
      </w:r>
      <w:r w:rsidRPr="002B5C0E">
        <w:rPr>
          <w:rFonts w:eastAsiaTheme="minorHAnsi"/>
          <w:b/>
          <w:sz w:val="24"/>
          <w:szCs w:val="24"/>
          <w:lang w:eastAsia="en-US"/>
        </w:rPr>
        <w:t>3</w:t>
      </w:r>
      <w:r w:rsidRPr="002B5C0E">
        <w:rPr>
          <w:rFonts w:eastAsiaTheme="minorHAnsi"/>
          <w:b/>
          <w:sz w:val="24"/>
          <w:szCs w:val="24"/>
          <w:vertAlign w:val="superscript"/>
          <w:lang w:eastAsia="en-US"/>
        </w:rPr>
        <w:t>rd</w:t>
      </w:r>
      <w:r w:rsidRPr="002B5C0E">
        <w:rPr>
          <w:rFonts w:eastAsiaTheme="minorHAnsi"/>
          <w:b/>
          <w:sz w:val="24"/>
          <w:szCs w:val="24"/>
          <w:lang w:eastAsia="en-US"/>
        </w:rPr>
        <w:t xml:space="preserve"> July 2017 at 7.30pm</w:t>
      </w:r>
    </w:p>
    <w:p w:rsidR="008D22F7" w:rsidRPr="002B5C0E" w:rsidRDefault="008D22F7" w:rsidP="008D22F7">
      <w:pPr>
        <w:spacing w:line="240" w:lineRule="auto"/>
        <w:rPr>
          <w:rFonts w:eastAsiaTheme="minorHAnsi"/>
          <w:sz w:val="24"/>
          <w:szCs w:val="24"/>
          <w:lang w:eastAsia="en-US"/>
        </w:rPr>
      </w:pPr>
      <w:r w:rsidRPr="002B5C0E">
        <w:rPr>
          <w:rFonts w:eastAsiaTheme="minorHAnsi"/>
          <w:sz w:val="24"/>
          <w:szCs w:val="24"/>
          <w:lang w:eastAsia="en-US"/>
        </w:rPr>
        <w:t>MEMBERS PRESENT: Cllr Edwards (Cha</w:t>
      </w:r>
      <w:r w:rsidR="001E7740" w:rsidRPr="002B5C0E">
        <w:rPr>
          <w:rFonts w:eastAsiaTheme="minorHAnsi"/>
          <w:sz w:val="24"/>
          <w:szCs w:val="24"/>
          <w:lang w:eastAsia="en-US"/>
        </w:rPr>
        <w:t>irman), Cllr Benoy, Cllr Clark, Cllr Britcher, Cllr Fraser, Cllr Smith and Cllr Duncombe</w:t>
      </w:r>
    </w:p>
    <w:p w:rsidR="008D22F7" w:rsidRPr="002B5C0E" w:rsidRDefault="008D22F7" w:rsidP="008D22F7">
      <w:pPr>
        <w:spacing w:line="240" w:lineRule="auto"/>
        <w:rPr>
          <w:rFonts w:eastAsiaTheme="minorHAnsi"/>
          <w:sz w:val="24"/>
          <w:szCs w:val="24"/>
          <w:lang w:eastAsia="en-US"/>
        </w:rPr>
      </w:pPr>
      <w:r w:rsidRPr="002B5C0E">
        <w:rPr>
          <w:rFonts w:eastAsiaTheme="minorHAnsi"/>
          <w:sz w:val="24"/>
          <w:szCs w:val="24"/>
          <w:lang w:eastAsia="en-US"/>
        </w:rPr>
        <w:t>OFFICER PRESENT: Su Denne</w:t>
      </w:r>
    </w:p>
    <w:p w:rsidR="008D22F7" w:rsidRPr="002B5C0E" w:rsidRDefault="008D22F7" w:rsidP="008D22F7">
      <w:pPr>
        <w:spacing w:line="240" w:lineRule="auto"/>
        <w:rPr>
          <w:rFonts w:eastAsiaTheme="minorHAnsi"/>
          <w:sz w:val="24"/>
          <w:szCs w:val="24"/>
          <w:lang w:eastAsia="en-US"/>
        </w:rPr>
      </w:pPr>
      <w:r w:rsidRPr="002B5C0E">
        <w:rPr>
          <w:rFonts w:eastAsiaTheme="minorHAnsi"/>
          <w:sz w:val="24"/>
          <w:szCs w:val="24"/>
          <w:lang w:eastAsia="en-US"/>
        </w:rPr>
        <w:t>MEMBERS OF THE PUBLIC PRESENT: Three</w:t>
      </w:r>
    </w:p>
    <w:p w:rsidR="008D22F7" w:rsidRPr="002B5C0E" w:rsidRDefault="008D22F7" w:rsidP="008D22F7">
      <w:pPr>
        <w:rPr>
          <w:rFonts w:eastAsiaTheme="minorHAnsi"/>
          <w:b/>
          <w:sz w:val="24"/>
          <w:szCs w:val="24"/>
          <w:lang w:eastAsia="en-US"/>
        </w:rPr>
      </w:pPr>
      <w:r w:rsidRPr="002B5C0E">
        <w:rPr>
          <w:rFonts w:eastAsiaTheme="minorHAnsi"/>
          <w:sz w:val="24"/>
          <w:szCs w:val="24"/>
          <w:lang w:eastAsia="en-US"/>
        </w:rPr>
        <w:t xml:space="preserve">1. Apologies for Absence:  Cllr </w:t>
      </w:r>
      <w:r w:rsidR="001E7740" w:rsidRPr="002B5C0E">
        <w:rPr>
          <w:rFonts w:eastAsiaTheme="minorHAnsi"/>
          <w:sz w:val="24"/>
          <w:szCs w:val="24"/>
          <w:lang w:eastAsia="en-US"/>
        </w:rPr>
        <w:t>Blackburn and Cllr Punyer</w:t>
      </w:r>
    </w:p>
    <w:p w:rsidR="008D22F7" w:rsidRPr="002B5C0E" w:rsidRDefault="008D22F7" w:rsidP="005B1B7C">
      <w:pPr>
        <w:ind w:left="2694" w:hanging="2694"/>
        <w:rPr>
          <w:rFonts w:eastAsiaTheme="minorHAnsi"/>
          <w:color w:val="FF0000"/>
          <w:sz w:val="24"/>
          <w:szCs w:val="24"/>
          <w:lang w:eastAsia="en-US"/>
        </w:rPr>
      </w:pPr>
      <w:r w:rsidRPr="002B5C0E">
        <w:rPr>
          <w:rFonts w:eastAsiaTheme="minorHAnsi"/>
          <w:sz w:val="24"/>
          <w:szCs w:val="24"/>
          <w:lang w:eastAsia="en-US"/>
        </w:rPr>
        <w:t xml:space="preserve">2. Declarations of Interest:  </w:t>
      </w:r>
      <w:r w:rsidR="005B1B7C" w:rsidRPr="002B5C0E">
        <w:rPr>
          <w:rFonts w:eastAsiaTheme="minorHAnsi"/>
          <w:sz w:val="24"/>
          <w:szCs w:val="24"/>
          <w:lang w:eastAsia="en-US"/>
        </w:rPr>
        <w:t>Cllr Clark owns Home Farm, Cllrs Benoy and Smith Allotment    holders.</w:t>
      </w:r>
    </w:p>
    <w:p w:rsidR="008D22F7" w:rsidRPr="002B5C0E" w:rsidRDefault="008D22F7" w:rsidP="008D22F7">
      <w:pPr>
        <w:rPr>
          <w:rFonts w:eastAsiaTheme="minorHAnsi"/>
          <w:sz w:val="24"/>
          <w:szCs w:val="24"/>
          <w:lang w:eastAsia="en-US"/>
        </w:rPr>
      </w:pPr>
      <w:r w:rsidRPr="002B5C0E">
        <w:rPr>
          <w:rFonts w:eastAsiaTheme="minorHAnsi"/>
          <w:sz w:val="24"/>
          <w:szCs w:val="24"/>
          <w:lang w:eastAsia="en-US"/>
        </w:rPr>
        <w:t>3. Declarations of Lobbying: None</w:t>
      </w:r>
    </w:p>
    <w:p w:rsidR="008D22F7" w:rsidRPr="002B5C0E" w:rsidRDefault="008D22F7" w:rsidP="008D22F7">
      <w:pPr>
        <w:rPr>
          <w:rFonts w:eastAsiaTheme="minorHAnsi"/>
          <w:sz w:val="24"/>
          <w:szCs w:val="24"/>
          <w:lang w:eastAsia="en-US"/>
        </w:rPr>
      </w:pPr>
      <w:r w:rsidRPr="002B5C0E">
        <w:rPr>
          <w:rFonts w:eastAsiaTheme="minorHAnsi"/>
          <w:sz w:val="24"/>
          <w:szCs w:val="24"/>
          <w:lang w:eastAsia="en-US"/>
        </w:rPr>
        <w:t xml:space="preserve">4. Minutes of the meeting held </w:t>
      </w:r>
      <w:r w:rsidR="004B31BC" w:rsidRPr="002B5C0E">
        <w:rPr>
          <w:rFonts w:eastAsiaTheme="minorHAnsi"/>
          <w:b/>
          <w:sz w:val="24"/>
          <w:szCs w:val="24"/>
          <w:lang w:eastAsia="en-US"/>
        </w:rPr>
        <w:t>8</w:t>
      </w:r>
      <w:r w:rsidR="004B31BC" w:rsidRPr="002B5C0E">
        <w:rPr>
          <w:rFonts w:eastAsiaTheme="minorHAnsi"/>
          <w:b/>
          <w:sz w:val="24"/>
          <w:szCs w:val="24"/>
          <w:vertAlign w:val="superscript"/>
          <w:lang w:eastAsia="en-US"/>
        </w:rPr>
        <w:t>th</w:t>
      </w:r>
      <w:r w:rsidR="004B31BC" w:rsidRPr="002B5C0E">
        <w:rPr>
          <w:rFonts w:eastAsiaTheme="minorHAnsi"/>
          <w:b/>
          <w:sz w:val="24"/>
          <w:szCs w:val="24"/>
          <w:lang w:eastAsia="en-US"/>
        </w:rPr>
        <w:t xml:space="preserve"> June 2017</w:t>
      </w:r>
      <w:r w:rsidRPr="002B5C0E">
        <w:rPr>
          <w:rFonts w:eastAsiaTheme="minorHAnsi"/>
          <w:sz w:val="24"/>
          <w:szCs w:val="24"/>
          <w:lang w:eastAsia="en-US"/>
        </w:rPr>
        <w:t xml:space="preserve"> were agreed</w:t>
      </w:r>
    </w:p>
    <w:p w:rsidR="008D22F7" w:rsidRPr="002B5C0E" w:rsidRDefault="008D22F7" w:rsidP="008D22F7">
      <w:pPr>
        <w:rPr>
          <w:rFonts w:eastAsiaTheme="minorHAnsi"/>
          <w:sz w:val="24"/>
          <w:szCs w:val="24"/>
          <w:lang w:eastAsia="en-US"/>
        </w:rPr>
      </w:pPr>
      <w:r w:rsidRPr="002B5C0E">
        <w:rPr>
          <w:rFonts w:eastAsiaTheme="minorHAnsi"/>
          <w:sz w:val="24"/>
          <w:szCs w:val="24"/>
          <w:lang w:eastAsia="en-US"/>
        </w:rPr>
        <w:t xml:space="preserve">5.  Planning applications for discussion and decision </w:t>
      </w:r>
    </w:p>
    <w:p w:rsidR="004B31BC" w:rsidRPr="002B5C0E" w:rsidRDefault="004B31BC" w:rsidP="004B31BC">
      <w:pPr>
        <w:numPr>
          <w:ilvl w:val="0"/>
          <w:numId w:val="2"/>
        </w:numPr>
        <w:autoSpaceDE w:val="0"/>
        <w:autoSpaceDN w:val="0"/>
        <w:spacing w:after="240" w:line="240" w:lineRule="auto"/>
        <w:contextualSpacing/>
        <w:rPr>
          <w:rFonts w:ascii="Arial" w:hAnsi="Arial" w:cs="Arial"/>
          <w:color w:val="000000"/>
          <w:sz w:val="24"/>
          <w:szCs w:val="24"/>
        </w:rPr>
      </w:pPr>
      <w:r w:rsidRPr="002B5C0E">
        <w:rPr>
          <w:rFonts w:eastAsiaTheme="minorHAnsi"/>
          <w:b/>
          <w:sz w:val="24"/>
          <w:szCs w:val="24"/>
          <w:lang w:eastAsia="en-US"/>
        </w:rPr>
        <w:t xml:space="preserve">Application Number: </w:t>
      </w:r>
      <w:r w:rsidRPr="002B5C0E">
        <w:rPr>
          <w:color w:val="000000"/>
          <w:sz w:val="24"/>
          <w:szCs w:val="24"/>
        </w:rPr>
        <w:t>17/01937/FULL</w:t>
      </w:r>
    </w:p>
    <w:p w:rsidR="004B31BC" w:rsidRPr="002B5C0E" w:rsidRDefault="004B31BC" w:rsidP="004B31BC">
      <w:pPr>
        <w:spacing w:after="0"/>
        <w:ind w:left="360" w:firstLine="349"/>
        <w:rPr>
          <w:color w:val="000000"/>
          <w:sz w:val="24"/>
          <w:szCs w:val="24"/>
          <w:shd w:val="clear" w:color="auto" w:fill="FFFFFF"/>
        </w:rPr>
      </w:pPr>
      <w:r w:rsidRPr="002B5C0E">
        <w:rPr>
          <w:rFonts w:eastAsiaTheme="minorHAnsi"/>
          <w:b/>
          <w:sz w:val="24"/>
          <w:szCs w:val="24"/>
          <w:lang w:eastAsia="en-US"/>
        </w:rPr>
        <w:t xml:space="preserve">Proposal: </w:t>
      </w:r>
      <w:r w:rsidRPr="002B5C0E">
        <w:rPr>
          <w:color w:val="000000"/>
          <w:sz w:val="24"/>
          <w:szCs w:val="24"/>
          <w:shd w:val="clear" w:color="auto" w:fill="FFFFFF"/>
        </w:rPr>
        <w:t>Proposed rearrangement of car parking spaces</w:t>
      </w:r>
    </w:p>
    <w:p w:rsidR="004B31BC" w:rsidRPr="002B5C0E" w:rsidRDefault="004B31BC" w:rsidP="004B31BC">
      <w:pPr>
        <w:spacing w:after="0"/>
        <w:ind w:firstLine="709"/>
        <w:rPr>
          <w:color w:val="000000"/>
          <w:sz w:val="24"/>
          <w:szCs w:val="24"/>
          <w:shd w:val="clear" w:color="auto" w:fill="FFFFFF"/>
        </w:rPr>
      </w:pPr>
      <w:r w:rsidRPr="002B5C0E">
        <w:rPr>
          <w:rFonts w:eastAsiaTheme="minorHAnsi"/>
          <w:b/>
          <w:sz w:val="24"/>
          <w:szCs w:val="24"/>
          <w:lang w:eastAsia="en-US"/>
        </w:rPr>
        <w:t>Location:</w:t>
      </w:r>
      <w:r w:rsidRPr="002B5C0E">
        <w:rPr>
          <w:color w:val="000000"/>
          <w:sz w:val="24"/>
          <w:szCs w:val="24"/>
          <w:shd w:val="clear" w:color="auto" w:fill="FFFFFF"/>
        </w:rPr>
        <w:t xml:space="preserve"> Spa Hotel Langton Road Rusthall Kent TN4 8XJ</w:t>
      </w:r>
    </w:p>
    <w:p w:rsidR="008D22F7" w:rsidRPr="002B5C0E" w:rsidRDefault="008D22F7" w:rsidP="008D22F7">
      <w:pPr>
        <w:autoSpaceDE w:val="0"/>
        <w:autoSpaceDN w:val="0"/>
        <w:spacing w:after="0" w:line="240" w:lineRule="auto"/>
        <w:ind w:left="284" w:firstLine="425"/>
        <w:rPr>
          <w:b/>
          <w:sz w:val="24"/>
          <w:szCs w:val="24"/>
        </w:rPr>
      </w:pPr>
      <w:r w:rsidRPr="002B5C0E">
        <w:rPr>
          <w:b/>
          <w:sz w:val="24"/>
          <w:szCs w:val="24"/>
        </w:rPr>
        <w:t>Recommend Approval – Delegated</w:t>
      </w:r>
    </w:p>
    <w:p w:rsidR="00E00CE9" w:rsidRPr="002B5C0E" w:rsidRDefault="00E00CE9">
      <w:pPr>
        <w:rPr>
          <w:sz w:val="24"/>
          <w:szCs w:val="24"/>
        </w:rPr>
      </w:pPr>
    </w:p>
    <w:p w:rsidR="00041569" w:rsidRPr="002B5C0E" w:rsidRDefault="00041569" w:rsidP="00041569">
      <w:pPr>
        <w:rPr>
          <w:color w:val="000000"/>
          <w:sz w:val="24"/>
          <w:szCs w:val="24"/>
          <w:shd w:val="clear" w:color="auto" w:fill="FFFFFF"/>
        </w:rPr>
      </w:pPr>
      <w:r w:rsidRPr="002B5C0E">
        <w:rPr>
          <w:sz w:val="24"/>
          <w:szCs w:val="24"/>
        </w:rPr>
        <w:t>6.</w:t>
      </w:r>
      <w:r w:rsidRPr="002B5C0E">
        <w:rPr>
          <w:b/>
          <w:color w:val="000000"/>
          <w:sz w:val="24"/>
          <w:szCs w:val="24"/>
          <w:shd w:val="clear" w:color="auto" w:fill="FFFFFF"/>
        </w:rPr>
        <w:t xml:space="preserve"> TWBC Local Plan – </w:t>
      </w:r>
      <w:r w:rsidRPr="002B5C0E">
        <w:rPr>
          <w:color w:val="000000"/>
          <w:sz w:val="24"/>
          <w:szCs w:val="24"/>
          <w:shd w:val="clear" w:color="auto" w:fill="FFFFFF"/>
        </w:rPr>
        <w:t>To discuss possible developments at Home Farm, Dingley Dell, TW Golf Course and Wickham Gardens Allotments.</w:t>
      </w:r>
    </w:p>
    <w:p w:rsidR="005B1B7C" w:rsidRPr="002B5C0E" w:rsidRDefault="005B1B7C" w:rsidP="00041569">
      <w:pPr>
        <w:rPr>
          <w:color w:val="000000"/>
          <w:sz w:val="24"/>
          <w:szCs w:val="24"/>
          <w:shd w:val="clear" w:color="auto" w:fill="FFFFFF"/>
        </w:rPr>
      </w:pPr>
      <w:r w:rsidRPr="002B5C0E">
        <w:rPr>
          <w:b/>
          <w:color w:val="000000"/>
          <w:sz w:val="24"/>
          <w:szCs w:val="24"/>
          <w:u w:val="single"/>
          <w:shd w:val="clear" w:color="auto" w:fill="FFFFFF"/>
        </w:rPr>
        <w:t>Home Farm</w:t>
      </w:r>
      <w:r w:rsidRPr="002B5C0E">
        <w:rPr>
          <w:color w:val="000000"/>
          <w:sz w:val="24"/>
          <w:szCs w:val="24"/>
          <w:shd w:val="clear" w:color="auto" w:fill="FFFFFF"/>
        </w:rPr>
        <w:t xml:space="preserve"> was discussed first and Cllr Clark left the room.</w:t>
      </w:r>
    </w:p>
    <w:p w:rsidR="002B5C0E" w:rsidRDefault="006C65B3" w:rsidP="002B5C0E">
      <w:pPr>
        <w:rPr>
          <w:color w:val="000000"/>
          <w:sz w:val="24"/>
          <w:szCs w:val="24"/>
          <w:shd w:val="clear" w:color="auto" w:fill="FFFFFF"/>
        </w:rPr>
      </w:pPr>
      <w:r w:rsidRPr="002B5C0E">
        <w:rPr>
          <w:color w:val="000000"/>
          <w:sz w:val="24"/>
          <w:szCs w:val="24"/>
          <w:shd w:val="clear" w:color="auto" w:fill="FFFFFF"/>
        </w:rPr>
        <w:t>The l</w:t>
      </w:r>
      <w:r w:rsidR="002B5C0E">
        <w:rPr>
          <w:color w:val="000000"/>
          <w:sz w:val="24"/>
          <w:szCs w:val="24"/>
          <w:shd w:val="clear" w:color="auto" w:fill="FFFFFF"/>
        </w:rPr>
        <w:t>and is registered as green belt.</w:t>
      </w:r>
    </w:p>
    <w:p w:rsidR="005B1B7C" w:rsidRPr="002B5C0E" w:rsidRDefault="001C5AAC" w:rsidP="002B5C0E">
      <w:pPr>
        <w:rPr>
          <w:color w:val="000000"/>
          <w:sz w:val="24"/>
          <w:szCs w:val="24"/>
          <w:shd w:val="clear" w:color="auto" w:fill="FFFFFF"/>
        </w:rPr>
      </w:pPr>
      <w:r w:rsidRPr="002B5C0E">
        <w:rPr>
          <w:color w:val="000000"/>
          <w:sz w:val="24"/>
          <w:szCs w:val="24"/>
          <w:shd w:val="clear" w:color="auto" w:fill="FFFFFF"/>
        </w:rPr>
        <w:t xml:space="preserve"> </w:t>
      </w:r>
      <w:r w:rsidR="005B1B7C" w:rsidRPr="002B5C0E">
        <w:rPr>
          <w:color w:val="000000"/>
          <w:sz w:val="24"/>
          <w:szCs w:val="24"/>
          <w:shd w:val="clear" w:color="auto" w:fill="FFFFFF"/>
        </w:rPr>
        <w:t xml:space="preserve">The proposed development would </w:t>
      </w:r>
      <w:r w:rsidR="00905F2E" w:rsidRPr="002B5C0E">
        <w:rPr>
          <w:color w:val="000000"/>
          <w:sz w:val="24"/>
          <w:szCs w:val="24"/>
          <w:shd w:val="clear" w:color="auto" w:fill="FFFFFF"/>
        </w:rPr>
        <w:t>be for</w:t>
      </w:r>
      <w:r w:rsidR="005B1B7C" w:rsidRPr="002B5C0E">
        <w:rPr>
          <w:color w:val="000000"/>
          <w:sz w:val="24"/>
          <w:szCs w:val="24"/>
          <w:shd w:val="clear" w:color="auto" w:fill="FFFFFF"/>
        </w:rPr>
        <w:t xml:space="preserve"> less than 13 homes and therefore no affordable housing would need to be considered. Cllr Edwards said that the houses would not be visible from the road but KCC Highways would have to consider access, there is common access at the time being.</w:t>
      </w:r>
      <w:r w:rsidRPr="002B5C0E">
        <w:rPr>
          <w:color w:val="000000"/>
          <w:sz w:val="24"/>
          <w:szCs w:val="24"/>
          <w:shd w:val="clear" w:color="auto" w:fill="FFFFFF"/>
        </w:rPr>
        <w:t xml:space="preserve"> Cllr Smith raised concerns that if family homes were built, the local schools are oversubscribed and primary school children may have to travel to High Brooms to attend a school. The site would be better suited for retirement homes. Cllr Duncombe raised concerns about the lack of suitable footpaths and safe crossing areas at the proposed entrance to the site. Cllr Edwards stressed that there were great concerns about how the infrastructure within the Tunbridge Wells area could manage any further development. Cllr Benoy was concerned about the proposed access being on a blind bend, this would have to be significantly improved. He also stated that he was totally against any developments on green belt land.</w:t>
      </w:r>
    </w:p>
    <w:p w:rsidR="00177C86" w:rsidRPr="002B5C0E" w:rsidRDefault="00177C86" w:rsidP="002B5C0E">
      <w:pPr>
        <w:rPr>
          <w:color w:val="000000"/>
          <w:sz w:val="24"/>
          <w:szCs w:val="24"/>
          <w:shd w:val="clear" w:color="auto" w:fill="FFFFFF"/>
        </w:rPr>
      </w:pPr>
      <w:r w:rsidRPr="002B5C0E">
        <w:rPr>
          <w:color w:val="000000"/>
          <w:sz w:val="24"/>
          <w:szCs w:val="24"/>
          <w:shd w:val="clear" w:color="auto" w:fill="FFFFFF"/>
        </w:rPr>
        <w:t>Cllr Duncombe proposed that RPC would not agree to development of the site as part of the green belt. Cllr Benoy seconded the motion and all agreed.</w:t>
      </w:r>
    </w:p>
    <w:p w:rsidR="000870B0" w:rsidRDefault="000870B0" w:rsidP="002B5C0E">
      <w:pPr>
        <w:rPr>
          <w:color w:val="000000"/>
          <w:sz w:val="24"/>
          <w:szCs w:val="24"/>
          <w:shd w:val="clear" w:color="auto" w:fill="FFFFFF"/>
        </w:rPr>
      </w:pPr>
      <w:r w:rsidRPr="002B5C0E">
        <w:rPr>
          <w:color w:val="000000"/>
          <w:sz w:val="24"/>
          <w:szCs w:val="24"/>
          <w:shd w:val="clear" w:color="auto" w:fill="FFFFFF"/>
        </w:rPr>
        <w:t>Cllr Clark returned to the room.</w:t>
      </w:r>
    </w:p>
    <w:p w:rsidR="002B5C0E" w:rsidRPr="002B5C0E" w:rsidRDefault="002B5C0E" w:rsidP="002B5C0E">
      <w:pPr>
        <w:rPr>
          <w:color w:val="000000"/>
          <w:sz w:val="24"/>
          <w:szCs w:val="24"/>
          <w:shd w:val="clear" w:color="auto" w:fill="FFFFFF"/>
        </w:rPr>
      </w:pPr>
    </w:p>
    <w:p w:rsidR="000870B0" w:rsidRPr="002B5C0E" w:rsidRDefault="00493EBE" w:rsidP="001C5AAC">
      <w:pPr>
        <w:ind w:left="720" w:hanging="720"/>
        <w:rPr>
          <w:b/>
          <w:color w:val="000000"/>
          <w:sz w:val="24"/>
          <w:szCs w:val="24"/>
          <w:u w:val="single"/>
          <w:shd w:val="clear" w:color="auto" w:fill="FFFFFF"/>
        </w:rPr>
      </w:pPr>
      <w:r w:rsidRPr="002B5C0E">
        <w:rPr>
          <w:b/>
          <w:color w:val="000000"/>
          <w:sz w:val="24"/>
          <w:szCs w:val="24"/>
          <w:u w:val="single"/>
          <w:shd w:val="clear" w:color="auto" w:fill="FFFFFF"/>
        </w:rPr>
        <w:lastRenderedPageBreak/>
        <w:t>Wickham Gardens Allotments</w:t>
      </w:r>
    </w:p>
    <w:p w:rsidR="00493EBE" w:rsidRPr="002B5C0E" w:rsidRDefault="00C65634" w:rsidP="002B5C0E">
      <w:pPr>
        <w:rPr>
          <w:color w:val="000000"/>
          <w:sz w:val="24"/>
          <w:szCs w:val="24"/>
          <w:shd w:val="clear" w:color="auto" w:fill="FFFFFF"/>
        </w:rPr>
      </w:pPr>
      <w:r w:rsidRPr="002B5C0E">
        <w:rPr>
          <w:color w:val="000000"/>
          <w:sz w:val="24"/>
          <w:szCs w:val="24"/>
          <w:shd w:val="clear" w:color="auto" w:fill="FFFFFF"/>
        </w:rPr>
        <w:t xml:space="preserve">RPC had received a request from TWBC to consider a land swap and thus allowing TWBC to build 9 houses at the front of the allotment site. This had been turned down by the Parish Council at the June full council meeting.  Clerk informed TWBC of the PC decision but had yet to receive a response. Cllr Smith proposed ‘These statutory allotments are well used by local residents. RPC is vehemently opposed to any development on this site. Allotment sites provide a vital community resource for health and </w:t>
      </w:r>
      <w:r w:rsidR="00375C21" w:rsidRPr="002B5C0E">
        <w:rPr>
          <w:color w:val="000000"/>
          <w:sz w:val="24"/>
          <w:szCs w:val="24"/>
          <w:shd w:val="clear" w:color="auto" w:fill="FFFFFF"/>
        </w:rPr>
        <w:t>wellbeing</w:t>
      </w:r>
      <w:r w:rsidRPr="002B5C0E">
        <w:rPr>
          <w:color w:val="000000"/>
          <w:sz w:val="24"/>
          <w:szCs w:val="24"/>
          <w:shd w:val="clear" w:color="auto" w:fill="FFFFFF"/>
        </w:rPr>
        <w:t>, for all ages.</w:t>
      </w:r>
      <w:r w:rsidR="00603B95" w:rsidRPr="002B5C0E">
        <w:rPr>
          <w:color w:val="000000"/>
          <w:sz w:val="24"/>
          <w:szCs w:val="24"/>
          <w:shd w:val="clear" w:color="auto" w:fill="FFFFFF"/>
        </w:rPr>
        <w:t xml:space="preserve"> Cllr Edwards second this proposal, all agreed.</w:t>
      </w:r>
    </w:p>
    <w:p w:rsidR="000B5C36" w:rsidRPr="002B5C0E" w:rsidRDefault="005F5D80" w:rsidP="001C5AAC">
      <w:pPr>
        <w:ind w:left="720" w:hanging="720"/>
        <w:rPr>
          <w:b/>
          <w:color w:val="000000"/>
          <w:sz w:val="24"/>
          <w:szCs w:val="24"/>
          <w:u w:val="single"/>
          <w:shd w:val="clear" w:color="auto" w:fill="FFFFFF"/>
        </w:rPr>
      </w:pPr>
      <w:r w:rsidRPr="002B5C0E">
        <w:rPr>
          <w:b/>
          <w:color w:val="000000"/>
          <w:sz w:val="24"/>
          <w:szCs w:val="24"/>
          <w:u w:val="single"/>
          <w:shd w:val="clear" w:color="auto" w:fill="FFFFFF"/>
        </w:rPr>
        <w:t>Dingley</w:t>
      </w:r>
      <w:r w:rsidR="000B5C36" w:rsidRPr="002B5C0E">
        <w:rPr>
          <w:b/>
          <w:color w:val="000000"/>
          <w:sz w:val="24"/>
          <w:szCs w:val="24"/>
          <w:u w:val="single"/>
          <w:shd w:val="clear" w:color="auto" w:fill="FFFFFF"/>
        </w:rPr>
        <w:t xml:space="preserve"> Dell</w:t>
      </w:r>
    </w:p>
    <w:p w:rsidR="00905F2E" w:rsidRPr="002B5C0E" w:rsidRDefault="00905F2E" w:rsidP="002B5C0E">
      <w:pPr>
        <w:rPr>
          <w:color w:val="000000"/>
          <w:sz w:val="24"/>
          <w:szCs w:val="24"/>
          <w:shd w:val="clear" w:color="auto" w:fill="FFFFFF"/>
        </w:rPr>
      </w:pPr>
      <w:r w:rsidRPr="002B5C0E">
        <w:rPr>
          <w:color w:val="000000"/>
          <w:sz w:val="24"/>
          <w:szCs w:val="24"/>
          <w:shd w:val="clear" w:color="auto" w:fill="FFFFFF"/>
        </w:rPr>
        <w:t xml:space="preserve">After much discussion Cllr Smith </w:t>
      </w:r>
      <w:r w:rsidR="00394D2E" w:rsidRPr="002B5C0E">
        <w:rPr>
          <w:color w:val="000000"/>
          <w:sz w:val="24"/>
          <w:szCs w:val="24"/>
          <w:shd w:val="clear" w:color="auto" w:fill="FFFFFF"/>
        </w:rPr>
        <w:t>proposed</w:t>
      </w:r>
      <w:r w:rsidRPr="002B5C0E">
        <w:rPr>
          <w:color w:val="000000"/>
          <w:sz w:val="24"/>
          <w:szCs w:val="24"/>
          <w:shd w:val="clear" w:color="auto" w:fill="FFFFFF"/>
        </w:rPr>
        <w:t xml:space="preserve"> that RPC would not agree to the development</w:t>
      </w:r>
      <w:r w:rsidR="00394D2E" w:rsidRPr="002B5C0E">
        <w:rPr>
          <w:color w:val="000000"/>
          <w:sz w:val="24"/>
          <w:szCs w:val="24"/>
          <w:shd w:val="clear" w:color="auto" w:fill="FFFFFF"/>
        </w:rPr>
        <w:t>,</w:t>
      </w:r>
      <w:r w:rsidRPr="002B5C0E">
        <w:rPr>
          <w:color w:val="000000"/>
          <w:sz w:val="24"/>
          <w:szCs w:val="24"/>
          <w:shd w:val="clear" w:color="auto" w:fill="FFFFFF"/>
        </w:rPr>
        <w:t xml:space="preserve"> because of the difficulties of vehicle access on to a busy highway and close to a very busy junction. Land is also </w:t>
      </w:r>
      <w:r w:rsidR="00394D2E" w:rsidRPr="002B5C0E">
        <w:rPr>
          <w:color w:val="000000"/>
          <w:sz w:val="24"/>
          <w:szCs w:val="24"/>
          <w:shd w:val="clear" w:color="auto" w:fill="FFFFFF"/>
        </w:rPr>
        <w:t>Metropolitan</w:t>
      </w:r>
      <w:r w:rsidRPr="002B5C0E">
        <w:rPr>
          <w:color w:val="000000"/>
          <w:sz w:val="24"/>
          <w:szCs w:val="24"/>
          <w:shd w:val="clear" w:color="auto" w:fill="FFFFFF"/>
        </w:rPr>
        <w:t xml:space="preserve"> Green Belt and Conservation Area. It is also outside the LBD and contrary to TWBC core </w:t>
      </w:r>
      <w:r w:rsidR="00394D2E" w:rsidRPr="002B5C0E">
        <w:rPr>
          <w:color w:val="000000"/>
          <w:sz w:val="24"/>
          <w:szCs w:val="24"/>
          <w:shd w:val="clear" w:color="auto" w:fill="FFFFFF"/>
        </w:rPr>
        <w:t>policy</w:t>
      </w:r>
      <w:r w:rsidRPr="002B5C0E">
        <w:rPr>
          <w:color w:val="000000"/>
          <w:sz w:val="24"/>
          <w:szCs w:val="24"/>
          <w:shd w:val="clear" w:color="auto" w:fill="FFFFFF"/>
        </w:rPr>
        <w:t xml:space="preserve"> 2 </w:t>
      </w:r>
      <w:r w:rsidR="00394D2E" w:rsidRPr="002B5C0E">
        <w:rPr>
          <w:color w:val="000000"/>
          <w:sz w:val="24"/>
          <w:szCs w:val="24"/>
          <w:shd w:val="clear" w:color="auto" w:fill="FFFFFF"/>
        </w:rPr>
        <w:t>and</w:t>
      </w:r>
      <w:r w:rsidRPr="002B5C0E">
        <w:rPr>
          <w:color w:val="000000"/>
          <w:sz w:val="24"/>
          <w:szCs w:val="24"/>
          <w:shd w:val="clear" w:color="auto" w:fill="FFFFFF"/>
        </w:rPr>
        <w:t xml:space="preserve"> 6 of their 2010 Core </w:t>
      </w:r>
      <w:r w:rsidR="00394D2E" w:rsidRPr="002B5C0E">
        <w:rPr>
          <w:color w:val="000000"/>
          <w:sz w:val="24"/>
          <w:szCs w:val="24"/>
          <w:shd w:val="clear" w:color="auto" w:fill="FFFFFF"/>
        </w:rPr>
        <w:t>Statuaries</w:t>
      </w:r>
      <w:r w:rsidRPr="002B5C0E">
        <w:rPr>
          <w:color w:val="000000"/>
          <w:sz w:val="24"/>
          <w:szCs w:val="24"/>
          <w:shd w:val="clear" w:color="auto" w:fill="FFFFFF"/>
        </w:rPr>
        <w:t xml:space="preserve"> and also </w:t>
      </w:r>
      <w:r w:rsidR="00394D2E" w:rsidRPr="002B5C0E">
        <w:rPr>
          <w:color w:val="000000"/>
          <w:sz w:val="24"/>
          <w:szCs w:val="24"/>
          <w:shd w:val="clear" w:color="auto" w:fill="FFFFFF"/>
        </w:rPr>
        <w:t>contrary to their Local Plan 2006.</w:t>
      </w:r>
      <w:r w:rsidRPr="002B5C0E">
        <w:rPr>
          <w:color w:val="000000"/>
          <w:sz w:val="24"/>
          <w:szCs w:val="24"/>
          <w:shd w:val="clear" w:color="auto" w:fill="FFFFFF"/>
        </w:rPr>
        <w:t xml:space="preserve"> </w:t>
      </w:r>
    </w:p>
    <w:p w:rsidR="00025167" w:rsidRPr="002B5C0E" w:rsidRDefault="00025167" w:rsidP="002B5C0E">
      <w:pPr>
        <w:rPr>
          <w:color w:val="000000"/>
          <w:sz w:val="24"/>
          <w:szCs w:val="24"/>
          <w:shd w:val="clear" w:color="auto" w:fill="FFFFFF"/>
        </w:rPr>
      </w:pPr>
      <w:r w:rsidRPr="002B5C0E">
        <w:rPr>
          <w:color w:val="000000"/>
          <w:sz w:val="24"/>
          <w:szCs w:val="24"/>
          <w:shd w:val="clear" w:color="auto" w:fill="FFFFFF"/>
        </w:rPr>
        <w:t>This was seconded by Cllr Britcher and all agreed.</w:t>
      </w:r>
    </w:p>
    <w:p w:rsidR="006920B4" w:rsidRPr="002B5C0E" w:rsidRDefault="006920B4" w:rsidP="001C5AAC">
      <w:pPr>
        <w:ind w:left="720" w:hanging="720"/>
        <w:rPr>
          <w:b/>
          <w:color w:val="000000"/>
          <w:sz w:val="24"/>
          <w:szCs w:val="24"/>
          <w:u w:val="single"/>
          <w:shd w:val="clear" w:color="auto" w:fill="FFFFFF"/>
        </w:rPr>
      </w:pPr>
      <w:r w:rsidRPr="002B5C0E">
        <w:rPr>
          <w:b/>
          <w:color w:val="000000"/>
          <w:sz w:val="24"/>
          <w:szCs w:val="24"/>
          <w:u w:val="single"/>
          <w:shd w:val="clear" w:color="auto" w:fill="FFFFFF"/>
        </w:rPr>
        <w:t>Tunbridge Wells Golf Course</w:t>
      </w:r>
    </w:p>
    <w:p w:rsidR="00466035" w:rsidRPr="002B5C0E" w:rsidRDefault="002B5C0E" w:rsidP="002B5C0E">
      <w:pPr>
        <w:ind w:hanging="720"/>
        <w:rPr>
          <w:color w:val="000000"/>
          <w:sz w:val="24"/>
          <w:szCs w:val="24"/>
          <w:shd w:val="clear" w:color="auto" w:fill="FFFFFF"/>
        </w:rPr>
      </w:pPr>
      <w:r>
        <w:rPr>
          <w:color w:val="000000"/>
          <w:sz w:val="24"/>
          <w:szCs w:val="24"/>
          <w:shd w:val="clear" w:color="auto" w:fill="FFFFFF"/>
        </w:rPr>
        <w:t xml:space="preserve">           </w:t>
      </w:r>
      <w:bookmarkStart w:id="0" w:name="_GoBack"/>
      <w:bookmarkEnd w:id="0"/>
      <w:r w:rsidR="00466035" w:rsidRPr="002B5C0E">
        <w:rPr>
          <w:color w:val="000000"/>
          <w:sz w:val="24"/>
          <w:szCs w:val="24"/>
          <w:shd w:val="clear" w:color="auto" w:fill="FFFFFF"/>
        </w:rPr>
        <w:t xml:space="preserve">The golf course is </w:t>
      </w:r>
      <w:r w:rsidR="00466035" w:rsidRPr="002B5C0E">
        <w:rPr>
          <w:sz w:val="24"/>
          <w:szCs w:val="24"/>
        </w:rPr>
        <w:t>outside the LBD, covered by the Green Belt designation.  Parts are Area of Archaeological Potential, Conservation Area and Ancient Woodland.</w:t>
      </w:r>
      <w:r w:rsidR="00466035" w:rsidRPr="002B5C0E">
        <w:rPr>
          <w:sz w:val="24"/>
          <w:szCs w:val="24"/>
        </w:rPr>
        <w:t xml:space="preserve"> The track that runs through the middle of the golf course is owned by a further party and therefore the land is landlocked. It is a </w:t>
      </w:r>
      <w:r w:rsidR="004A6430" w:rsidRPr="002B5C0E">
        <w:rPr>
          <w:sz w:val="24"/>
          <w:szCs w:val="24"/>
        </w:rPr>
        <w:t>well-used</w:t>
      </w:r>
      <w:r w:rsidR="00466035" w:rsidRPr="002B5C0E">
        <w:rPr>
          <w:sz w:val="24"/>
          <w:szCs w:val="24"/>
        </w:rPr>
        <w:t xml:space="preserve"> area by residents of Rusthall and the surrounding area. It provides an open green space barrier between the two settlements of Rusthall and Tunbridge wells. Development of this land would join the two settlements together and thus create an urban </w:t>
      </w:r>
      <w:r w:rsidR="004A6430" w:rsidRPr="002B5C0E">
        <w:rPr>
          <w:sz w:val="24"/>
          <w:szCs w:val="24"/>
        </w:rPr>
        <w:t>sprawl. Cllr Benoy proposed that RPC strongly oppose any development of this site. Cllr Britcher seconded and all agreed.</w:t>
      </w:r>
    </w:p>
    <w:p w:rsidR="00041569" w:rsidRPr="002B5C0E" w:rsidRDefault="00041569">
      <w:pPr>
        <w:rPr>
          <w:sz w:val="24"/>
          <w:szCs w:val="24"/>
        </w:rPr>
      </w:pPr>
    </w:p>
    <w:p w:rsidR="002B5C0E" w:rsidRPr="002B5C0E" w:rsidRDefault="002B5C0E">
      <w:pPr>
        <w:rPr>
          <w:sz w:val="24"/>
          <w:szCs w:val="24"/>
        </w:rPr>
      </w:pPr>
    </w:p>
    <w:p w:rsidR="002B5C0E" w:rsidRPr="002B5C0E" w:rsidRDefault="002B5C0E">
      <w:pPr>
        <w:rPr>
          <w:b/>
          <w:sz w:val="24"/>
          <w:szCs w:val="24"/>
        </w:rPr>
      </w:pPr>
      <w:r w:rsidRPr="002B5C0E">
        <w:rPr>
          <w:b/>
          <w:sz w:val="24"/>
          <w:szCs w:val="24"/>
        </w:rPr>
        <w:t>The meeting closed at 2045</w:t>
      </w:r>
    </w:p>
    <w:sectPr w:rsidR="002B5C0E" w:rsidRPr="002B5C0E" w:rsidSect="002B5C0E">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046E46"/>
    <w:multiLevelType w:val="hybridMultilevel"/>
    <w:tmpl w:val="CA2A3FC4"/>
    <w:lvl w:ilvl="0" w:tplc="C3C634FC">
      <w:start w:val="1"/>
      <w:numFmt w:val="lowerLetter"/>
      <w:lvlText w:val="%1)"/>
      <w:lvlJc w:val="left"/>
      <w:pPr>
        <w:ind w:left="360" w:hanging="360"/>
      </w:pPr>
      <w:rPr>
        <w:rFonts w:ascii="Times New Roman" w:eastAsiaTheme="minorHAnsi" w:hAnsi="Times New Roman" w:cs="Times New Roman"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82102EA"/>
    <w:multiLevelType w:val="hybridMultilevel"/>
    <w:tmpl w:val="1974FE4A"/>
    <w:lvl w:ilvl="0" w:tplc="4C9C8698">
      <w:start w:val="1"/>
      <w:numFmt w:val="lowerLetter"/>
      <w:lvlText w:val="%1)"/>
      <w:lvlJc w:val="left"/>
      <w:pPr>
        <w:ind w:left="720" w:hanging="360"/>
      </w:pPr>
      <w:rPr>
        <w:rFonts w:ascii="Times New Roman" w:eastAsiaTheme="minorHAnsi" w:hAnsi="Times New Roman" w:cs="Times New Roman" w:hint="default"/>
        <w:b/>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2F7"/>
    <w:rsid w:val="00025167"/>
    <w:rsid w:val="00041569"/>
    <w:rsid w:val="000870B0"/>
    <w:rsid w:val="000B5C36"/>
    <w:rsid w:val="00177C86"/>
    <w:rsid w:val="001C5AAC"/>
    <w:rsid w:val="001E7740"/>
    <w:rsid w:val="002B5C0E"/>
    <w:rsid w:val="00375C21"/>
    <w:rsid w:val="00394D2E"/>
    <w:rsid w:val="00466035"/>
    <w:rsid w:val="00493EBE"/>
    <w:rsid w:val="004A6430"/>
    <w:rsid w:val="004B31BC"/>
    <w:rsid w:val="005B1B7C"/>
    <w:rsid w:val="005F5D80"/>
    <w:rsid w:val="00603B95"/>
    <w:rsid w:val="006920B4"/>
    <w:rsid w:val="006C65B3"/>
    <w:rsid w:val="008D22F7"/>
    <w:rsid w:val="00905F2E"/>
    <w:rsid w:val="00C65634"/>
    <w:rsid w:val="00E00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2F7"/>
    <w:rPr>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2F7"/>
    <w:rPr>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c:creator>
  <cp:lastModifiedBy>Su</cp:lastModifiedBy>
  <cp:revision>15</cp:revision>
  <dcterms:created xsi:type="dcterms:W3CDTF">2017-07-20T10:04:00Z</dcterms:created>
  <dcterms:modified xsi:type="dcterms:W3CDTF">2017-07-24T15:02:00Z</dcterms:modified>
</cp:coreProperties>
</file>